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CF5" w:rsidRPr="00F14ECE" w:rsidRDefault="005A7CF5" w:rsidP="005A7CF5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5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7CF5" w:rsidRPr="00F14ECE" w:rsidRDefault="005A7CF5" w:rsidP="005A7CF5">
      <w:pPr>
        <w:tabs>
          <w:tab w:val="left" w:pos="2985"/>
        </w:tabs>
        <w:autoSpaceDE w:val="0"/>
        <w:autoSpaceDN w:val="0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5A7CF5" w:rsidRPr="00F14ECE" w:rsidRDefault="005A7CF5" w:rsidP="005A7CF5">
      <w:pPr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5A7CF5" w:rsidRPr="00F14ECE" w:rsidRDefault="005A7CF5" w:rsidP="005A7CF5">
      <w:pPr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5A7CF5" w:rsidRPr="00F14ECE" w:rsidRDefault="005A7CF5" w:rsidP="005A7CF5">
      <w:pPr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5A7CF5" w:rsidRPr="00F14ECE" w:rsidRDefault="005A7CF5" w:rsidP="005A7CF5">
      <w:pPr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A7CF5" w:rsidRPr="005A7CF5" w:rsidRDefault="005A7CF5" w:rsidP="005A7CF5">
      <w:pPr>
        <w:autoSpaceDE w:val="0"/>
        <w:autoSpaceDN w:val="0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val="ru-RU"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 xml:space="preserve">РІШЕННЯ № 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5</w:t>
      </w:r>
      <w:r>
        <w:rPr>
          <w:rFonts w:ascii="Times New Roman" w:eastAsia="NSimSun" w:hAnsi="Times New Roman"/>
          <w:b/>
          <w:kern w:val="2"/>
          <w:sz w:val="28"/>
          <w:szCs w:val="28"/>
          <w:lang w:val="ru-RU" w:bidi="hi-IN"/>
        </w:rPr>
        <w:t>36</w:t>
      </w:r>
    </w:p>
    <w:p w:rsidR="005A7CF5" w:rsidRPr="00F14ECE" w:rsidRDefault="005A7CF5" w:rsidP="005A7CF5">
      <w:pPr>
        <w:autoSpaceDE w:val="0"/>
        <w:autoSpaceDN w:val="0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5A7CF5" w:rsidRPr="00F14ECE" w:rsidRDefault="005A7CF5" w:rsidP="005A7CF5">
      <w:pPr>
        <w:autoSpaceDE w:val="0"/>
        <w:autoSpaceDN w:val="0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м.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084ADE" w:rsidRPr="00DA64FC" w:rsidRDefault="00084ADE" w:rsidP="00837FD6">
      <w:pPr>
        <w:suppressAutoHyphens w:val="0"/>
        <w:ind w:firstLine="709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eastAsia="uk-UA"/>
        </w:rPr>
      </w:pPr>
    </w:p>
    <w:p w:rsidR="00084ADE" w:rsidRPr="00084ADE" w:rsidRDefault="00084ADE" w:rsidP="00837FD6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0" w:name="_Hlk148955052"/>
      <w:r w:rsidRPr="006756B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утворення спеціально уповноваженого органу охорони культурної </w:t>
      </w:r>
      <w:r w:rsidR="00837FD6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en-US" w:eastAsia="ru-RU"/>
        </w:rPr>
        <w:t>c</w:t>
      </w:r>
      <w:proofErr w:type="spellStart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падщини</w:t>
      </w:r>
      <w:proofErr w:type="spellEnd"/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в Погребищенській міській раді</w:t>
      </w:r>
    </w:p>
    <w:p w:rsidR="00084ADE" w:rsidRPr="00084ADE" w:rsidRDefault="00084ADE" w:rsidP="00837FD6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bookmarkEnd w:id="0"/>
    <w:p w:rsidR="00084ADE" w:rsidRPr="007E4365" w:rsidRDefault="00084ADE" w:rsidP="00837FD6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365">
        <w:rPr>
          <w:rFonts w:ascii="Times New Roman" w:hAnsi="Times New Roman" w:cs="Times New Roman"/>
          <w:sz w:val="28"/>
          <w:szCs w:val="28"/>
        </w:rPr>
        <w:t xml:space="preserve">Відповідно до вимог ст.26, пп. 5 п."б" ч.1 ст.31, </w:t>
      </w:r>
      <w:hyperlink r:id="rId5" w:anchor="n410" w:tgtFrame="_blank" w:history="1">
        <w:r w:rsidRPr="007E4365">
          <w:rPr>
            <w:rStyle w:val="a3"/>
            <w:rFonts w:ascii="Times New Roman" w:hAnsi="Times New Roman" w:cs="Times New Roman"/>
            <w:sz w:val="28"/>
            <w:szCs w:val="28"/>
          </w:rPr>
          <w:t>пп.10 п."б" ст. 32</w:t>
        </w:r>
      </w:hyperlink>
      <w:r w:rsidRPr="007E4365"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самоврядування»</w:t>
      </w:r>
      <w:r w:rsidRPr="00DA64F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ч.1 ст.3, ч.2 ст.6 Закону України «Про охорону культурної спадщини»</w:t>
      </w:r>
      <w:r w:rsidRPr="00DA64F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п.3 ч.1 ст.3, п.4 ч.1 ст.4, ч.1 ст.11, ч.2,3 ст.13, ст.16 Закону України «Про культуру», </w:t>
      </w:r>
      <w:r w:rsidRPr="00DA64FC">
        <w:rPr>
          <w:rFonts w:ascii="Times New Roman" w:hAnsi="Times New Roman" w:cs="Times New Roman"/>
          <w:sz w:val="28"/>
          <w:szCs w:val="28"/>
        </w:rPr>
        <w:t>враховуючи ви</w:t>
      </w:r>
      <w:r>
        <w:rPr>
          <w:rFonts w:ascii="Times New Roman" w:hAnsi="Times New Roman" w:cs="Times New Roman"/>
          <w:sz w:val="28"/>
          <w:szCs w:val="28"/>
        </w:rPr>
        <w:t>сновки та рекомендації постійних комісій</w:t>
      </w:r>
      <w:r w:rsidRPr="00DA64FC">
        <w:rPr>
          <w:rFonts w:ascii="Times New Roman" w:hAnsi="Times New Roman" w:cs="Times New Roman"/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Pr="002339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DA64FC">
        <w:rPr>
          <w:rFonts w:ascii="Times New Roman" w:hAnsi="Times New Roman" w:cs="Times New Roman"/>
          <w:sz w:val="28"/>
          <w:szCs w:val="28"/>
        </w:rPr>
        <w:t xml:space="preserve">, з метою </w:t>
      </w:r>
      <w:r>
        <w:rPr>
          <w:rFonts w:ascii="Times New Roman" w:hAnsi="Times New Roman" w:cs="Times New Roman"/>
          <w:sz w:val="28"/>
          <w:szCs w:val="28"/>
        </w:rPr>
        <w:t xml:space="preserve">збереження культурної спадщини, використання її об’єктів у суспільному житті, захисту традиційного характеру середовища в інтересах нинішнього і майбутніх поколінь </w:t>
      </w:r>
      <w:r w:rsidRPr="00DA64FC">
        <w:rPr>
          <w:rFonts w:ascii="Times New Roman" w:hAnsi="Times New Roman" w:cs="Times New Roman"/>
          <w:sz w:val="28"/>
          <w:szCs w:val="28"/>
        </w:rPr>
        <w:t>міська  рада ВИРІШИЛА:</w:t>
      </w:r>
    </w:p>
    <w:p w:rsidR="00084ADE" w:rsidRDefault="00084ADE" w:rsidP="00837FD6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F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Утворити в Погребищенській міській раді сектор з питань охорони культурної</w:t>
      </w:r>
      <w:r w:rsidR="00837F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спадщини (далі - Сектор) та визначити його, як спеціально уповноважений орган охорони культурної спадщини на території Погребищенської міської ради.</w:t>
      </w:r>
    </w:p>
    <w:p w:rsidR="00084ADE" w:rsidRDefault="00084ADE" w:rsidP="00837FD6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Погодити його утворення з центральним органом виконавчої влади, що реалізує державну політику у сфері охорони культурної спадщини.</w:t>
      </w:r>
    </w:p>
    <w:p w:rsidR="00084ADE" w:rsidRPr="00B93640" w:rsidRDefault="00084ADE" w:rsidP="00837FD6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Після погодження центральним органом виконавчої влади, що реалізує державну політику у сфері охорони культурної спадщини утворення Сектору розробити та затвердити Положення про нього. </w:t>
      </w:r>
    </w:p>
    <w:p w:rsidR="00084ADE" w:rsidRPr="00FF6039" w:rsidRDefault="00084ADE" w:rsidP="00837FD6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DA64FC">
        <w:rPr>
          <w:rFonts w:ascii="Times New Roman" w:hAnsi="Times New Roman" w:cs="Times New Roman"/>
          <w:sz w:val="28"/>
          <w:szCs w:val="28"/>
        </w:rPr>
        <w:t>. Контроль за виконанням ць</w:t>
      </w:r>
      <w:r>
        <w:rPr>
          <w:rFonts w:ascii="Times New Roman" w:hAnsi="Times New Roman" w:cs="Times New Roman"/>
          <w:sz w:val="28"/>
          <w:szCs w:val="28"/>
        </w:rPr>
        <w:t>ого рішення покласти на постійні комісії</w:t>
      </w:r>
      <w:r w:rsidRPr="00DA64FC">
        <w:rPr>
          <w:rFonts w:ascii="Times New Roman" w:hAnsi="Times New Roman" w:cs="Times New Roman"/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</w:t>
      </w:r>
      <w:r>
        <w:rPr>
          <w:rFonts w:ascii="Times New Roman" w:hAnsi="Times New Roman" w:cs="Times New Roman"/>
          <w:sz w:val="28"/>
          <w:szCs w:val="28"/>
        </w:rPr>
        <w:t xml:space="preserve"> та </w:t>
      </w:r>
      <w:r w:rsidRPr="0023390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Никитюк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В.О.)</w:t>
      </w:r>
      <w:r w:rsidRPr="00DA64FC">
        <w:rPr>
          <w:rFonts w:ascii="Times New Roman" w:hAnsi="Times New Roman" w:cs="Times New Roman"/>
          <w:sz w:val="28"/>
          <w:szCs w:val="28"/>
        </w:rPr>
        <w:t>.</w:t>
      </w:r>
    </w:p>
    <w:p w:rsidR="00084ADE" w:rsidRPr="00B93640" w:rsidRDefault="00084ADE" w:rsidP="00837FD6">
      <w:pPr>
        <w:pStyle w:val="a4"/>
        <w:kinsoku w:val="0"/>
        <w:overflowPunct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B86880" w:rsidRPr="00084ADE" w:rsidRDefault="00084ADE" w:rsidP="00837FD6">
      <w:pPr>
        <w:jc w:val="both"/>
        <w:rPr>
          <w:rFonts w:ascii="Calibri" w:hAnsi="Calibri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</w:t>
      </w:r>
      <w:r w:rsidRPr="001D224C">
        <w:rPr>
          <w:rFonts w:ascii="Times New Roman" w:hAnsi="Times New Roman" w:cs="Times New Roman"/>
          <w:b/>
          <w:sz w:val="28"/>
          <w:szCs w:val="28"/>
        </w:rPr>
        <w:t xml:space="preserve">іський голова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1D224C">
        <w:rPr>
          <w:rFonts w:ascii="Times New Roman" w:hAnsi="Times New Roman" w:cs="Times New Roman"/>
          <w:b/>
          <w:sz w:val="28"/>
          <w:szCs w:val="28"/>
        </w:rPr>
        <w:t xml:space="preserve">         Сергій ВОЛИНСЬКИЙ</w:t>
      </w:r>
      <w:r>
        <w:rPr>
          <w:sz w:val="28"/>
          <w:szCs w:val="28"/>
        </w:rPr>
        <w:t xml:space="preserve">   </w:t>
      </w:r>
    </w:p>
    <w:sectPr w:rsidR="00B86880" w:rsidRPr="00084ADE" w:rsidSect="00837FD6">
      <w:pgSz w:w="11906" w:h="16838"/>
      <w:pgMar w:top="851" w:right="567" w:bottom="993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80EAC"/>
    <w:rsid w:val="00084ADE"/>
    <w:rsid w:val="00577DC7"/>
    <w:rsid w:val="00580EAC"/>
    <w:rsid w:val="005A7CF5"/>
    <w:rsid w:val="007D23AB"/>
    <w:rsid w:val="00837FD6"/>
    <w:rsid w:val="00B86880"/>
    <w:rsid w:val="00D77ECD"/>
    <w:rsid w:val="00E50A87"/>
    <w:rsid w:val="00FC6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DE"/>
    <w:pPr>
      <w:widowControl w:val="0"/>
      <w:suppressAutoHyphens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84ADE"/>
    <w:rPr>
      <w:color w:val="auto"/>
      <w:u w:val="single"/>
    </w:rPr>
  </w:style>
  <w:style w:type="paragraph" w:styleId="a4">
    <w:name w:val="Body Text"/>
    <w:basedOn w:val="a"/>
    <w:link w:val="a5"/>
    <w:rsid w:val="00084ADE"/>
    <w:pPr>
      <w:spacing w:after="120"/>
    </w:pPr>
  </w:style>
  <w:style w:type="character" w:customStyle="1" w:styleId="a5">
    <w:name w:val="Основной текст Знак"/>
    <w:basedOn w:val="a0"/>
    <w:link w:val="a4"/>
    <w:rsid w:val="00084ADE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rvts0">
    <w:name w:val="rvts0"/>
    <w:rsid w:val="00084ADE"/>
  </w:style>
  <w:style w:type="paragraph" w:styleId="a6">
    <w:name w:val="Balloon Text"/>
    <w:basedOn w:val="a"/>
    <w:link w:val="a7"/>
    <w:uiPriority w:val="99"/>
    <w:semiHidden/>
    <w:unhideWhenUsed/>
    <w:rsid w:val="00084A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4ADE"/>
    <w:rPr>
      <w:rFonts w:ascii="Tahoma" w:eastAsia="Arial Unicode MS" w:hAnsi="Tahoma" w:cs="Tahoma"/>
      <w:color w:val="000000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DE"/>
    <w:pPr>
      <w:widowControl w:val="0"/>
      <w:suppressAutoHyphens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84ADE"/>
    <w:rPr>
      <w:color w:val="auto"/>
      <w:u w:val="single"/>
    </w:rPr>
  </w:style>
  <w:style w:type="paragraph" w:styleId="a4">
    <w:name w:val="Body Text"/>
    <w:basedOn w:val="a"/>
    <w:link w:val="a5"/>
    <w:rsid w:val="00084ADE"/>
    <w:pPr>
      <w:spacing w:after="120"/>
    </w:pPr>
  </w:style>
  <w:style w:type="character" w:customStyle="1" w:styleId="a5">
    <w:name w:val="Основной текст Знак"/>
    <w:basedOn w:val="a0"/>
    <w:link w:val="a4"/>
    <w:rsid w:val="00084ADE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rvts0">
    <w:name w:val="rvts0"/>
    <w:rsid w:val="00084ADE"/>
  </w:style>
  <w:style w:type="paragraph" w:styleId="a6">
    <w:name w:val="Balloon Text"/>
    <w:basedOn w:val="a"/>
    <w:link w:val="a7"/>
    <w:uiPriority w:val="99"/>
    <w:semiHidden/>
    <w:unhideWhenUsed/>
    <w:rsid w:val="00084AD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4ADE"/>
    <w:rPr>
      <w:rFonts w:ascii="Tahoma" w:eastAsia="Arial Unicode MS" w:hAnsi="Tahoma" w:cs="Tahoma"/>
      <w:color w:val="000000"/>
      <w:sz w:val="16"/>
      <w:szCs w:val="16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280/97-%D0%B2%D1%80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2024-05-06T19:48:00Z</dcterms:created>
  <dcterms:modified xsi:type="dcterms:W3CDTF">2024-05-08T06:48:00Z</dcterms:modified>
</cp:coreProperties>
</file>